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DE" w:rsidRPr="009402DE" w:rsidRDefault="009402DE" w:rsidP="00A82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 w:rsidRPr="009402DE">
        <w:rPr>
          <w:b/>
          <w:szCs w:val="24"/>
        </w:rPr>
        <w:t>СОГЛАШЕНИЕ</w:t>
      </w:r>
    </w:p>
    <w:p w:rsidR="009402DE" w:rsidRPr="009402DE" w:rsidRDefault="009402DE" w:rsidP="00940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 w:rsidRPr="009402DE">
        <w:rPr>
          <w:b/>
          <w:szCs w:val="24"/>
        </w:rPr>
        <w:t>о конфиденциальности</w:t>
      </w:r>
    </w:p>
    <w:p w:rsidR="009402DE" w:rsidRPr="009402DE" w:rsidRDefault="009402DE" w:rsidP="00940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both"/>
        <w:rPr>
          <w:szCs w:val="24"/>
        </w:rPr>
      </w:pPr>
      <w:r w:rsidRPr="009402DE">
        <w:rPr>
          <w:szCs w:val="24"/>
        </w:rPr>
        <w:t> </w:t>
      </w:r>
    </w:p>
    <w:p w:rsidR="009402DE" w:rsidRPr="009402DE" w:rsidRDefault="009402DE" w:rsidP="00940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both"/>
        <w:rPr>
          <w:sz w:val="24"/>
          <w:szCs w:val="24"/>
        </w:rPr>
      </w:pPr>
      <w:r w:rsidRPr="009402DE">
        <w:t xml:space="preserve">г. Казань </w:t>
      </w:r>
      <w:r w:rsidRPr="009402DE">
        <w:tab/>
      </w:r>
      <w:r w:rsidRPr="009402DE">
        <w:tab/>
      </w:r>
      <w:r w:rsidRPr="009402DE">
        <w:tab/>
      </w:r>
      <w:r w:rsidRPr="009402DE">
        <w:tab/>
      </w:r>
      <w:r w:rsidRPr="009402DE">
        <w:tab/>
      </w:r>
      <w:r w:rsidRPr="009402DE">
        <w:tab/>
      </w:r>
      <w:r w:rsidRPr="009402DE">
        <w:tab/>
      </w:r>
      <w:r w:rsidRPr="009402DE">
        <w:tab/>
      </w:r>
      <w:r w:rsidRPr="009402DE">
        <w:tab/>
        <w:t xml:space="preserve">     «___» ______ 2017 г.</w:t>
      </w:r>
      <w:r w:rsidRPr="009402DE">
        <w:rPr>
          <w:sz w:val="24"/>
          <w:szCs w:val="24"/>
        </w:rPr>
        <w:t xml:space="preserve"> </w:t>
      </w:r>
    </w:p>
    <w:p w:rsidR="009402DE" w:rsidRPr="009402DE" w:rsidRDefault="009402DE" w:rsidP="00940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both"/>
        <w:rPr>
          <w:szCs w:val="24"/>
        </w:rPr>
      </w:pPr>
      <w:r w:rsidRPr="009402DE">
        <w:rPr>
          <w:szCs w:val="24"/>
        </w:rPr>
        <w:t> </w:t>
      </w:r>
    </w:p>
    <w:p w:rsidR="009402DE" w:rsidRDefault="009402DE" w:rsidP="00940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firstLine="567"/>
        <w:jc w:val="both"/>
        <w:rPr>
          <w:szCs w:val="24"/>
        </w:rPr>
      </w:pPr>
      <w:r w:rsidRPr="009402DE">
        <w:rPr>
          <w:bCs/>
          <w:iCs/>
          <w:szCs w:val="24"/>
        </w:rPr>
        <w:t>Общество с ограниченной ответственностью «</w:t>
      </w:r>
      <w:proofErr w:type="spellStart"/>
      <w:r w:rsidRPr="009402DE">
        <w:rPr>
          <w:bCs/>
          <w:iCs/>
          <w:szCs w:val="24"/>
        </w:rPr>
        <w:t>УниЦентр</w:t>
      </w:r>
      <w:proofErr w:type="spellEnd"/>
      <w:r w:rsidRPr="009402DE">
        <w:rPr>
          <w:bCs/>
          <w:iCs/>
          <w:szCs w:val="24"/>
        </w:rPr>
        <w:t>»</w:t>
      </w:r>
      <w:r w:rsidRPr="009402DE">
        <w:rPr>
          <w:szCs w:val="24"/>
        </w:rPr>
        <w:t>, именуемое в дальнейшем «</w:t>
      </w:r>
      <w:r w:rsidRPr="009402DE">
        <w:rPr>
          <w:bCs/>
          <w:iCs/>
          <w:szCs w:val="24"/>
        </w:rPr>
        <w:t>Сторона 1»</w:t>
      </w:r>
      <w:r w:rsidRPr="009402DE">
        <w:rPr>
          <w:szCs w:val="24"/>
        </w:rPr>
        <w:t xml:space="preserve">, в лице </w:t>
      </w:r>
      <w:r w:rsidRPr="009402DE">
        <w:rPr>
          <w:bCs/>
          <w:iCs/>
          <w:szCs w:val="24"/>
        </w:rPr>
        <w:t xml:space="preserve">директора Салихова </w:t>
      </w:r>
      <w:proofErr w:type="spellStart"/>
      <w:r w:rsidRPr="009402DE">
        <w:rPr>
          <w:bCs/>
          <w:iCs/>
          <w:szCs w:val="24"/>
        </w:rPr>
        <w:t>Мугада</w:t>
      </w:r>
      <w:proofErr w:type="spellEnd"/>
      <w:r w:rsidRPr="009402DE">
        <w:rPr>
          <w:bCs/>
          <w:iCs/>
          <w:szCs w:val="24"/>
        </w:rPr>
        <w:t xml:space="preserve"> </w:t>
      </w:r>
      <w:proofErr w:type="spellStart"/>
      <w:r w:rsidRPr="009402DE">
        <w:rPr>
          <w:bCs/>
          <w:iCs/>
          <w:szCs w:val="24"/>
        </w:rPr>
        <w:t>Ибадулаховича</w:t>
      </w:r>
      <w:proofErr w:type="spellEnd"/>
      <w:r w:rsidRPr="009402DE">
        <w:rPr>
          <w:szCs w:val="24"/>
        </w:rPr>
        <w:t xml:space="preserve">, действующего на основании </w:t>
      </w:r>
      <w:r w:rsidRPr="009402DE">
        <w:rPr>
          <w:bCs/>
          <w:iCs/>
          <w:szCs w:val="24"/>
        </w:rPr>
        <w:t>Устава</w:t>
      </w:r>
      <w:r w:rsidRPr="009402DE">
        <w:rPr>
          <w:szCs w:val="24"/>
        </w:rPr>
        <w:t xml:space="preserve">, и </w:t>
      </w:r>
    </w:p>
    <w:p w:rsidR="009402DE" w:rsidRDefault="00A8268B" w:rsidP="00940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firstLine="567"/>
        <w:jc w:val="both"/>
        <w:rPr>
          <w:szCs w:val="24"/>
        </w:rPr>
      </w:pPr>
      <w:r>
        <w:rPr>
          <w:b/>
          <w:spacing w:val="-6"/>
        </w:rPr>
        <w:t>_________</w:t>
      </w:r>
      <w:r w:rsidR="009402DE" w:rsidRPr="009402DE">
        <w:rPr>
          <w:szCs w:val="24"/>
        </w:rPr>
        <w:t>, именуемое в дальнейшем «</w:t>
      </w:r>
      <w:r w:rsidR="009402DE" w:rsidRPr="009402DE">
        <w:rPr>
          <w:bCs/>
          <w:iCs/>
          <w:szCs w:val="24"/>
        </w:rPr>
        <w:t>Сторона 2»</w:t>
      </w:r>
      <w:r w:rsidR="009402DE">
        <w:rPr>
          <w:bCs/>
          <w:iCs/>
          <w:szCs w:val="24"/>
        </w:rPr>
        <w:t>,</w:t>
      </w:r>
      <w:r w:rsidR="009402DE" w:rsidRPr="009402DE">
        <w:rPr>
          <w:szCs w:val="24"/>
        </w:rPr>
        <w:t xml:space="preserve"> в лице</w:t>
      </w:r>
      <w:r w:rsidR="009402DE" w:rsidRPr="009402DE">
        <w:rPr>
          <w:spacing w:val="-6"/>
        </w:rPr>
        <w:t xml:space="preserve"> </w:t>
      </w:r>
      <w:r>
        <w:rPr>
          <w:spacing w:val="-6"/>
        </w:rPr>
        <w:t>________</w:t>
      </w:r>
      <w:r w:rsidR="009402DE" w:rsidRPr="009402DE">
        <w:rPr>
          <w:szCs w:val="24"/>
        </w:rPr>
        <w:t xml:space="preserve">, действующего на основании </w:t>
      </w:r>
      <w:r w:rsidR="009402DE">
        <w:rPr>
          <w:bCs/>
          <w:iCs/>
          <w:szCs w:val="24"/>
        </w:rPr>
        <w:t xml:space="preserve">Устава, </w:t>
      </w:r>
      <w:r w:rsidR="009402DE" w:rsidRPr="009402DE">
        <w:rPr>
          <w:szCs w:val="24"/>
        </w:rPr>
        <w:t xml:space="preserve"> совместно именуемые в дальнейшем «Стороны», заключили настоящее Соглашение о нижеследующем</w:t>
      </w:r>
      <w:r w:rsidR="009402DE">
        <w:rPr>
          <w:szCs w:val="24"/>
        </w:rPr>
        <w:t>.</w:t>
      </w:r>
    </w:p>
    <w:p w:rsidR="009402DE" w:rsidRDefault="009402DE" w:rsidP="00940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firstLine="567"/>
        <w:jc w:val="both"/>
        <w:rPr>
          <w:szCs w:val="24"/>
        </w:rPr>
      </w:pPr>
      <w:r w:rsidRPr="009402DE">
        <w:rPr>
          <w:szCs w:val="24"/>
        </w:rPr>
        <w:t xml:space="preserve">Термины, применяемые в настоящем </w:t>
      </w:r>
      <w:r>
        <w:rPr>
          <w:szCs w:val="24"/>
        </w:rPr>
        <w:t>Соглашении, означают следующее:</w:t>
      </w:r>
    </w:p>
    <w:p w:rsidR="009402DE" w:rsidRDefault="009402DE" w:rsidP="00940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firstLine="567"/>
        <w:jc w:val="both"/>
        <w:rPr>
          <w:szCs w:val="24"/>
        </w:rPr>
      </w:pPr>
      <w:r w:rsidRPr="009402DE">
        <w:rPr>
          <w:szCs w:val="24"/>
        </w:rPr>
        <w:t>Раскрывающая сторона – сторона по настоящему Соглашению, владеющая на законном основании Конфиденциальной информацией (коммерческой тайной) и передающая (раскрывающая) другой Стороне конфиденциальную информацию;</w:t>
      </w:r>
    </w:p>
    <w:p w:rsidR="009402DE" w:rsidRDefault="009402DE" w:rsidP="00940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firstLine="567"/>
        <w:jc w:val="both"/>
        <w:rPr>
          <w:szCs w:val="24"/>
        </w:rPr>
      </w:pPr>
      <w:r w:rsidRPr="009402DE">
        <w:rPr>
          <w:szCs w:val="24"/>
        </w:rPr>
        <w:t>Принимающая сторона – сторона по настоящему Соглашению, получающая конфиденциальную информацию.</w:t>
      </w:r>
    </w:p>
    <w:p w:rsidR="009402DE" w:rsidRPr="009402DE" w:rsidRDefault="009402DE" w:rsidP="009402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firstLine="567"/>
        <w:jc w:val="both"/>
        <w:rPr>
          <w:szCs w:val="24"/>
        </w:rPr>
      </w:pPr>
      <w:r w:rsidRPr="009402DE">
        <w:rPr>
          <w:szCs w:val="24"/>
        </w:rPr>
        <w:t>С учетом того, что Стороны намереваются осуществить обмен Конфиденциальной информацией, каждая Сторона по настоящему Соглашению имеет права и несет обязанности Принимающей стороны и Раскрывающей стороны.</w:t>
      </w:r>
    </w:p>
    <w:p w:rsidR="009402DE" w:rsidRPr="009402DE" w:rsidRDefault="009402DE" w:rsidP="009402D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center"/>
        <w:rPr>
          <w:szCs w:val="24"/>
        </w:rPr>
      </w:pPr>
      <w:r w:rsidRPr="009402DE">
        <w:rPr>
          <w:szCs w:val="24"/>
        </w:rPr>
        <w:t>ПРЕДМЕТ СОГЛАШЕНИЯ</w:t>
      </w:r>
    </w:p>
    <w:p w:rsidR="009402DE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9402DE">
        <w:rPr>
          <w:szCs w:val="24"/>
        </w:rPr>
        <w:t>Предметом настоящего Соглашения является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 (коммерческая тайна, конфиденциальная информация).</w:t>
      </w:r>
    </w:p>
    <w:p w:rsidR="009402DE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9402DE">
        <w:rPr>
          <w:szCs w:val="24"/>
        </w:rPr>
        <w:t>Под коммерческой тайной будет определяться информация Раскрывающей стороны в устной, письменной, печатной или в любой другой форме, на любом носителе, переданная Принимающей стороне.</w:t>
      </w:r>
    </w:p>
    <w:p w:rsidR="009402DE" w:rsidRPr="009402DE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9402DE">
        <w:rPr>
          <w:szCs w:val="24"/>
        </w:rPr>
        <w:t>Коммерческую тайну составляют, в частности:</w:t>
      </w:r>
    </w:p>
    <w:p w:rsidR="009402DE" w:rsidRPr="009402DE" w:rsidRDefault="009402DE" w:rsidP="009402DE">
      <w:pPr>
        <w:spacing w:after="80"/>
        <w:rPr>
          <w:rFonts w:eastAsia="Times New Roman" w:cs="Times New Roman"/>
          <w:sz w:val="18"/>
        </w:rPr>
      </w:pPr>
      <w:r w:rsidRPr="009402DE">
        <w:rPr>
          <w:rFonts w:ascii="Times New Roman" w:eastAsia="Times New Roman" w:hAnsi="Times New Roman" w:cs="Times New Roman"/>
          <w:sz w:val="22"/>
          <w:szCs w:val="24"/>
        </w:rPr>
        <w:t>сведения о подготовке, принятии и исполнении отдельных решений руководства</w:t>
      </w:r>
      <w:r>
        <w:rPr>
          <w:rFonts w:eastAsia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организации по 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коммерческим, организационным, производственным, научно-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техническим и иным вопросам;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применяемых методах управления организацией;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планах изменения объема производства различных видов продукции и их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технико-экономических обоснованиях;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планах инвестиций, закупок и продаж;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применяемых организацией методах изучения рынка;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результатах изучения рынка, содержащие оценки состояния и перспектив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развития рыночной конъюнктуры;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рыночной стратегии организации;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применяемых организацией методах продаж;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внутренних и зарубежных заказчиках, подрядчиках, поставщиках,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потребителях, покупателях, компаньонах, спонсорах, посредниках, клиентах, партнерах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деловых отношений организации, а также о ее конкурентах, которые не содержатся в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открытых источниках (справочниках, каталогах и др.);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подготовке и результатах проведения переговоров с деловыми партнерами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организации;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методах расчета, структуре, уровне цен на продукцию и размерах скидок;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об особенностях используемых и разрабатываемых технологий и специфике их</w:t>
      </w:r>
      <w:r>
        <w:rPr>
          <w:rFonts w:eastAsia="Times New Roman" w:cs="Times New Roman"/>
          <w:sz w:val="18"/>
        </w:rPr>
        <w:t xml:space="preserve"> 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применения;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 порядке и состоянии организации охраны, пропускном режиме;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br/>
        <w:t>сведения об открытии и закрытии банковских (расчетных, ссудных, текущих балансовых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валютных, депозитных и иных) счетов организации, о наличии и движении средств на</w:t>
      </w:r>
      <w:r w:rsidRPr="009402DE">
        <w:rPr>
          <w:rFonts w:eastAsia="Times New Roman" w:cs="Times New Roman"/>
          <w:sz w:val="18"/>
        </w:rPr>
        <w:t> </w:t>
      </w:r>
      <w:r w:rsidRPr="009402DE">
        <w:rPr>
          <w:rFonts w:ascii="Times New Roman" w:eastAsia="Times New Roman" w:hAnsi="Times New Roman" w:cs="Times New Roman"/>
          <w:sz w:val="22"/>
          <w:szCs w:val="24"/>
        </w:rPr>
        <w:t>этих счетах, о каких-либо операциях по этим счетам</w:t>
      </w:r>
      <w:r>
        <w:rPr>
          <w:rFonts w:ascii="Times New Roman" w:eastAsia="Times New Roman" w:hAnsi="Times New Roman" w:cs="Times New Roman"/>
          <w:sz w:val="22"/>
          <w:szCs w:val="24"/>
        </w:rPr>
        <w:t>.</w:t>
      </w:r>
    </w:p>
    <w:p w:rsidR="009402DE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bookmarkStart w:id="0" w:name="kir26"/>
      <w:bookmarkEnd w:id="0"/>
      <w:r w:rsidRPr="009402DE">
        <w:rPr>
          <w:szCs w:val="24"/>
        </w:rPr>
        <w:t>Обязательства, оговоренные в разделе 2 Соглашения, не распространяются на какую бы то ни было информацию, которая впоследствии может быть открыто получена от третьей стороны, не связанной обязательствами соблюдать конфиденциальность перед Раскрывающей стороной.</w:t>
      </w:r>
    </w:p>
    <w:p w:rsidR="009402DE" w:rsidRPr="009402DE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9402DE">
        <w:rPr>
          <w:szCs w:val="24"/>
        </w:rPr>
        <w:t>В настоящем Соглашении под понятие коммерческой тайны не подпадает также информация, которая:</w:t>
      </w:r>
    </w:p>
    <w:p w:rsidR="009402DE" w:rsidRPr="009402DE" w:rsidRDefault="009402DE" w:rsidP="009402DE">
      <w:pPr>
        <w:pStyle w:val="HTML"/>
        <w:numPr>
          <w:ilvl w:val="0"/>
          <w:numId w:val="1"/>
        </w:numPr>
        <w:spacing w:after="80"/>
        <w:ind w:left="0" w:firstLine="567"/>
        <w:jc w:val="both"/>
        <w:rPr>
          <w:szCs w:val="24"/>
        </w:rPr>
      </w:pPr>
      <w:r w:rsidRPr="009402DE">
        <w:rPr>
          <w:szCs w:val="24"/>
        </w:rPr>
        <w:t xml:space="preserve">является общеизвестной; </w:t>
      </w:r>
    </w:p>
    <w:p w:rsidR="009402DE" w:rsidRPr="009402DE" w:rsidRDefault="009402DE" w:rsidP="009402DE">
      <w:pPr>
        <w:pStyle w:val="HTML"/>
        <w:numPr>
          <w:ilvl w:val="0"/>
          <w:numId w:val="1"/>
        </w:numPr>
        <w:spacing w:after="80"/>
        <w:ind w:left="0" w:firstLine="567"/>
        <w:jc w:val="both"/>
        <w:rPr>
          <w:szCs w:val="24"/>
        </w:rPr>
      </w:pPr>
      <w:r w:rsidRPr="009402DE">
        <w:rPr>
          <w:szCs w:val="24"/>
        </w:rPr>
        <w:t>впоследствии становится общеизвестной иначе, нежели в результате несанкционированной деятельности или упущения Принимающей стороны;</w:t>
      </w:r>
    </w:p>
    <w:p w:rsidR="009402DE" w:rsidRPr="009402DE" w:rsidRDefault="009402DE" w:rsidP="009402DE">
      <w:pPr>
        <w:pStyle w:val="HTML"/>
        <w:numPr>
          <w:ilvl w:val="0"/>
          <w:numId w:val="1"/>
        </w:numPr>
        <w:spacing w:after="80"/>
        <w:ind w:left="0" w:firstLine="567"/>
        <w:jc w:val="both"/>
        <w:rPr>
          <w:szCs w:val="24"/>
        </w:rPr>
      </w:pPr>
      <w:r w:rsidRPr="009402DE">
        <w:rPr>
          <w:szCs w:val="24"/>
        </w:rPr>
        <w:lastRenderedPageBreak/>
        <w:t>уже находится в собственности Принимающей стороны и не подпадает под требования секретности и не была получена от Раскрывающей стороны.</w:t>
      </w:r>
    </w:p>
    <w:p w:rsidR="009402DE" w:rsidRPr="009402DE" w:rsidRDefault="009402DE" w:rsidP="009402D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center"/>
        <w:rPr>
          <w:szCs w:val="24"/>
        </w:rPr>
      </w:pPr>
      <w:r w:rsidRPr="009402DE">
        <w:rPr>
          <w:szCs w:val="24"/>
        </w:rPr>
        <w:t>ПРАВА И ОБЯЗАННОСТИ СТОРОН</w:t>
      </w:r>
    </w:p>
    <w:p w:rsidR="008E49D1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9402DE">
        <w:rPr>
          <w:szCs w:val="24"/>
        </w:rPr>
        <w:t>Все сведения, составляющие в соответствии с настоящим Соглашением коммерческую тайну и ставшие известными Принимающей стороне в результате общения с Раскрывающей стороной, являются конфиденциальными. Принимающая сторона берет на себя обязательства не разглашать их.</w:t>
      </w:r>
    </w:p>
    <w:p w:rsidR="008E49D1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8E49D1">
        <w:rPr>
          <w:szCs w:val="24"/>
        </w:rPr>
        <w:t>Принимающая сторона обязуется защищать сведения, составляющие коммерческую тайну Раскрывающей стороны от любых посягательств и попыток их обнародовать третьими лицами.</w:t>
      </w:r>
    </w:p>
    <w:p w:rsidR="008E49D1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8E49D1">
        <w:rPr>
          <w:szCs w:val="24"/>
        </w:rPr>
        <w:t>Принимающая сторона обязуется использовать полученные от Раскрывающей стороны сведения лишь в целях взаимного сотрудничества сторон.</w:t>
      </w:r>
    </w:p>
    <w:p w:rsidR="008E49D1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8E49D1">
        <w:rPr>
          <w:szCs w:val="24"/>
        </w:rPr>
        <w:t>Принимающая сторона обязуется после завершения сотрудничества не использовать полученную от Раскрывающей стороны информацию в каких-либо целях.</w:t>
      </w:r>
    </w:p>
    <w:p w:rsidR="008E49D1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8E49D1">
        <w:rPr>
          <w:szCs w:val="24"/>
        </w:rPr>
        <w:t>Вся информация, составляющая коммерческую тайну и полученная сторонами в результате сотрудничества в виде писем, электронных писем, отчетов, записей, фотографий, рисунков в материальной или нематериальной форме, является собственностью Раскрывающей стороны и используется лишь в рамках и на условиях настоящего Соглашения с Принимающей стороной.</w:t>
      </w:r>
    </w:p>
    <w:p w:rsidR="008E49D1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8E49D1">
        <w:rPr>
          <w:szCs w:val="24"/>
        </w:rPr>
        <w:t>По настоящему Соглашению Принимающая сторона не получает никаких прав на интеллектуальную собственность Раскрывающей стороны.</w:t>
      </w:r>
      <w:bookmarkStart w:id="1" w:name="kir27"/>
      <w:bookmarkEnd w:id="1"/>
    </w:p>
    <w:p w:rsidR="008E49D1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8E49D1">
        <w:rPr>
          <w:szCs w:val="24"/>
        </w:rPr>
        <w:t>Принимающая сторона предупреждена о том, что в соответствии с законодательством Российской Федерации разглашение сведений, составляющих коммерческую тайну, может повлечь гражданско-правовую, административную и уголовную ответственность.</w:t>
      </w:r>
    </w:p>
    <w:p w:rsidR="004D6730" w:rsidRPr="004D6730" w:rsidRDefault="004D6730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A334E6">
        <w:t>В случае разглашения сведений, составляющих коммерческую тайну по настоящему Соглашению, Принимающая сторона обязана возместить все понесенные в результате такого разглашения убытки (в том числе реальный ущерб и упущенную выгоду), размер которых определяется в соответствии с законодательством Российской Федерации, в течение 10 (Десяти) дней с момента получения письменного требования от Раскрывающей стороны.</w:t>
      </w:r>
    </w:p>
    <w:p w:rsidR="008E49D1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bookmarkStart w:id="2" w:name="_GoBack"/>
      <w:bookmarkEnd w:id="2"/>
      <w:r w:rsidRPr="008E49D1">
        <w:rPr>
          <w:szCs w:val="24"/>
        </w:rPr>
        <w:t>На Принимающую сторону возлагается бремя доказательства своего права на любое исключение, по ее мнению, не являющееся коммерческой тайной.</w:t>
      </w:r>
    </w:p>
    <w:p w:rsidR="008E49D1" w:rsidRDefault="009402DE" w:rsidP="009402DE">
      <w:pPr>
        <w:pStyle w:val="a3"/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8E49D1">
        <w:rPr>
          <w:szCs w:val="24"/>
        </w:rPr>
        <w:t xml:space="preserve">Принимающая сторона обязуется в течение </w:t>
      </w:r>
      <w:r w:rsidRPr="008E49D1">
        <w:rPr>
          <w:bCs/>
          <w:iCs/>
        </w:rPr>
        <w:softHyphen/>
      </w:r>
      <w:r w:rsidRPr="008E49D1">
        <w:rPr>
          <w:bCs/>
          <w:iCs/>
        </w:rPr>
        <w:softHyphen/>
      </w:r>
      <w:r w:rsidRPr="008E49D1">
        <w:rPr>
          <w:bCs/>
          <w:iCs/>
        </w:rPr>
        <w:softHyphen/>
      </w:r>
      <w:r w:rsidRPr="008E49D1">
        <w:rPr>
          <w:bCs/>
          <w:iCs/>
        </w:rPr>
        <w:softHyphen/>
      </w:r>
      <w:r w:rsidRPr="008E49D1">
        <w:rPr>
          <w:bCs/>
          <w:iCs/>
        </w:rPr>
        <w:softHyphen/>
      </w:r>
      <w:r w:rsidR="008E49D1" w:rsidRPr="008E49D1">
        <w:rPr>
          <w:bCs/>
          <w:iCs/>
        </w:rPr>
        <w:t>3 (Трех) лет</w:t>
      </w:r>
      <w:r w:rsidRPr="008E49D1">
        <w:rPr>
          <w:sz w:val="24"/>
          <w:szCs w:val="24"/>
        </w:rPr>
        <w:t xml:space="preserve"> </w:t>
      </w:r>
      <w:r w:rsidRPr="008E49D1">
        <w:rPr>
          <w:szCs w:val="24"/>
        </w:rPr>
        <w:t>с момента подписания настоящего Соглашения не предпринимать и не искать никаких контактов с сотрудниками Раскрывающей стороны относительно прекращения их деятельности как сотрудников Раскрывающей стороны, а также относительно их возможной работы в качестве сотрудников Принимающей стороны.</w:t>
      </w:r>
    </w:p>
    <w:p w:rsidR="008E49D1" w:rsidRDefault="009402DE" w:rsidP="009402DE">
      <w:pPr>
        <w:pStyle w:val="a3"/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8E49D1">
        <w:rPr>
          <w:szCs w:val="24"/>
        </w:rPr>
        <w:t>Настоящее Соглашение и обязательства Принимающей стороны должны являться обязательными для ее представителей, правопреемников.</w:t>
      </w:r>
    </w:p>
    <w:p w:rsidR="008E49D1" w:rsidRDefault="009402DE" w:rsidP="008E49D1">
      <w:pPr>
        <w:pStyle w:val="a3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center"/>
        <w:rPr>
          <w:szCs w:val="24"/>
        </w:rPr>
      </w:pPr>
      <w:r w:rsidRPr="008E49D1">
        <w:rPr>
          <w:szCs w:val="24"/>
        </w:rPr>
        <w:t>СРОК ДЕЙСТВИЯ СОГЛАШЕНИЯ</w:t>
      </w:r>
      <w:bookmarkStart w:id="3" w:name="kir28"/>
      <w:bookmarkEnd w:id="3"/>
    </w:p>
    <w:p w:rsidR="00491805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8E49D1">
        <w:rPr>
          <w:szCs w:val="24"/>
        </w:rPr>
        <w:t>Настоящее Соглашение вступает в силу с момента его подписания Сторонами и действует в течение 5 (Пяти) лет.</w:t>
      </w:r>
    </w:p>
    <w:p w:rsidR="00F91940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491805">
        <w:rPr>
          <w:szCs w:val="24"/>
        </w:rPr>
        <w:t xml:space="preserve">Если за </w:t>
      </w:r>
      <w:r w:rsidR="00491805" w:rsidRPr="00491805">
        <w:rPr>
          <w:bCs/>
          <w:iCs/>
        </w:rPr>
        <w:t>1 (один) месяц</w:t>
      </w:r>
      <w:r w:rsidRPr="00491805">
        <w:rPr>
          <w:sz w:val="24"/>
          <w:szCs w:val="24"/>
        </w:rPr>
        <w:t xml:space="preserve"> </w:t>
      </w:r>
      <w:r w:rsidRPr="00491805">
        <w:rPr>
          <w:szCs w:val="24"/>
        </w:rPr>
        <w:t xml:space="preserve">до истечения срока действия Соглашения ни одна из сторон не потребует его </w:t>
      </w:r>
      <w:r w:rsidR="00491805" w:rsidRPr="00491805">
        <w:rPr>
          <w:bCs/>
          <w:iCs/>
        </w:rPr>
        <w:t>пролонгации</w:t>
      </w:r>
      <w:r w:rsidRPr="00491805">
        <w:rPr>
          <w:bCs/>
          <w:iCs/>
          <w:sz w:val="20"/>
        </w:rPr>
        <w:t>,</w:t>
      </w:r>
      <w:r w:rsidRPr="00491805">
        <w:rPr>
          <w:szCs w:val="24"/>
        </w:rPr>
        <w:t xml:space="preserve"> Соглашение признается </w:t>
      </w:r>
      <w:r w:rsidR="00F91940" w:rsidRPr="00F91940">
        <w:rPr>
          <w:bCs/>
          <w:iCs/>
        </w:rPr>
        <w:t>прекратившим свое действие.</w:t>
      </w:r>
    </w:p>
    <w:p w:rsidR="00F91940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F91940">
        <w:rPr>
          <w:szCs w:val="24"/>
        </w:rPr>
        <w:t xml:space="preserve"> Соглашение может быть досрочно прекращено одной из Сторон в любой момент после предварительного письменного уведомления, направленного в адрес контрагента за </w:t>
      </w:r>
      <w:r w:rsidR="00F91940" w:rsidRPr="00F91940">
        <w:rPr>
          <w:bCs/>
          <w:iCs/>
        </w:rPr>
        <w:t>1 (один) месяц</w:t>
      </w:r>
      <w:r w:rsidRPr="00F91940">
        <w:rPr>
          <w:sz w:val="24"/>
          <w:szCs w:val="24"/>
        </w:rPr>
        <w:t xml:space="preserve"> </w:t>
      </w:r>
      <w:r w:rsidRPr="00F91940">
        <w:rPr>
          <w:szCs w:val="24"/>
        </w:rPr>
        <w:t>до дня прекращения действия Соглашения.</w:t>
      </w:r>
    </w:p>
    <w:p w:rsidR="00F91940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F91940">
        <w:rPr>
          <w:szCs w:val="24"/>
        </w:rPr>
        <w:t xml:space="preserve">Досрочное прекращение или истечение срока действия Соглашения не освобождает Стороны от выполнения обязательств, принятых по настоящему Соглашению, в отношении информации, составляющей коммерческую тайну, переданной ей до досрочного прекращения или истечения срока действия Соглашения. Такие обязательства остаются в силе в течение </w:t>
      </w:r>
      <w:r w:rsidRPr="00F91940">
        <w:rPr>
          <w:bCs/>
          <w:iCs/>
          <w:szCs w:val="24"/>
        </w:rPr>
        <w:t>5 (Пяти) лет</w:t>
      </w:r>
      <w:r w:rsidRPr="00F91940">
        <w:rPr>
          <w:szCs w:val="24"/>
        </w:rPr>
        <w:t xml:space="preserve"> после истечения срока действия или досрочного прекращения данного Соглашения.</w:t>
      </w:r>
    </w:p>
    <w:p w:rsidR="00F91940" w:rsidRDefault="009402DE" w:rsidP="00F91940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center"/>
        <w:rPr>
          <w:szCs w:val="24"/>
        </w:rPr>
      </w:pPr>
      <w:r w:rsidRPr="00F91940">
        <w:rPr>
          <w:szCs w:val="24"/>
        </w:rPr>
        <w:t>ОТНОШЕНИЯ СТОРОН</w:t>
      </w:r>
    </w:p>
    <w:p w:rsidR="00F91940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F91940">
        <w:rPr>
          <w:szCs w:val="24"/>
        </w:rPr>
        <w:t>Ни одна из Сторон не имеет никаких обязательств по настоящему Соглашению выполнять работы, приобретать какие-либо услуги или товары от другой Стороны.</w:t>
      </w:r>
    </w:p>
    <w:p w:rsidR="00F91940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F91940">
        <w:rPr>
          <w:szCs w:val="24"/>
        </w:rPr>
        <w:t>Данное Соглашение также не является агентским Соглашением или Соглашением о создании Товарищества или Совместного предприятия.</w:t>
      </w:r>
    </w:p>
    <w:p w:rsidR="00A8268B" w:rsidRPr="004D6730" w:rsidRDefault="00A8268B" w:rsidP="00A8268B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567"/>
        <w:jc w:val="both"/>
        <w:rPr>
          <w:szCs w:val="24"/>
        </w:rPr>
      </w:pPr>
    </w:p>
    <w:p w:rsidR="00F91940" w:rsidRDefault="009402DE" w:rsidP="00F91940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jc w:val="center"/>
        <w:rPr>
          <w:szCs w:val="24"/>
        </w:rPr>
      </w:pPr>
      <w:r w:rsidRPr="00F91940">
        <w:rPr>
          <w:szCs w:val="24"/>
        </w:rPr>
        <w:lastRenderedPageBreak/>
        <w:t>ПРОЧИЕ УСЛОВИЯ</w:t>
      </w:r>
    </w:p>
    <w:p w:rsidR="00F91940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F91940">
        <w:rPr>
          <w:szCs w:val="24"/>
        </w:rPr>
        <w:t>Все изменения и дополнения к настоящему Соглашению являются действительными лишь в случае, если они совершены в письменном виде и подписаны обеими Сторонами.</w:t>
      </w:r>
    </w:p>
    <w:p w:rsidR="00826802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F91940">
        <w:rPr>
          <w:szCs w:val="24"/>
        </w:rPr>
        <w:t>В случае возникновения споров и разногласий по настоящему Соглашению Стороны примут все возможные меры по урегулированию спора путем переговоров.</w:t>
      </w:r>
      <w:r w:rsidR="00F91940">
        <w:rPr>
          <w:szCs w:val="24"/>
        </w:rPr>
        <w:t xml:space="preserve"> </w:t>
      </w:r>
      <w:r w:rsidRPr="00F91940">
        <w:rPr>
          <w:szCs w:val="24"/>
        </w:rPr>
        <w:t>В случае неразрешимых противоречий между Сторонами спор подлежит окончательному разрешению в Арбитражном суде Республики Татарстан в соответствии с законодательством Российской Федерации.</w:t>
      </w:r>
    </w:p>
    <w:p w:rsidR="009402DE" w:rsidRPr="00826802" w:rsidRDefault="009402DE" w:rsidP="009402DE">
      <w:pPr>
        <w:pStyle w:val="a3"/>
        <w:numPr>
          <w:ilvl w:val="1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80" w:afterAutospacing="0"/>
        <w:ind w:left="0" w:firstLine="567"/>
        <w:jc w:val="both"/>
        <w:rPr>
          <w:szCs w:val="24"/>
        </w:rPr>
      </w:pPr>
      <w:r w:rsidRPr="00826802">
        <w:rPr>
          <w:szCs w:val="24"/>
        </w:rPr>
        <w:t xml:space="preserve">Настоящее соглашение составлено в </w:t>
      </w:r>
      <w:r w:rsidR="00826802" w:rsidRPr="00826802">
        <w:rPr>
          <w:bCs/>
          <w:iCs/>
        </w:rPr>
        <w:t>2 (двух)</w:t>
      </w:r>
      <w:r w:rsidRPr="00826802">
        <w:rPr>
          <w:sz w:val="24"/>
          <w:szCs w:val="24"/>
        </w:rPr>
        <w:t xml:space="preserve"> </w:t>
      </w:r>
      <w:r w:rsidRPr="00826802">
        <w:rPr>
          <w:szCs w:val="24"/>
        </w:rPr>
        <w:t xml:space="preserve">экземплярах, по </w:t>
      </w:r>
      <w:r w:rsidR="00826802" w:rsidRPr="00826802">
        <w:rPr>
          <w:bCs/>
          <w:iCs/>
        </w:rPr>
        <w:t>1 (одному)</w:t>
      </w:r>
      <w:r w:rsidRPr="00826802">
        <w:rPr>
          <w:sz w:val="24"/>
          <w:szCs w:val="24"/>
        </w:rPr>
        <w:t xml:space="preserve"> </w:t>
      </w:r>
      <w:r w:rsidRPr="00826802">
        <w:rPr>
          <w:szCs w:val="24"/>
        </w:rPr>
        <w:t>для каждой Стороны. Все экземпляры имеют одинаковую юридическую силу.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5"/>
        <w:gridCol w:w="4588"/>
        <w:gridCol w:w="126"/>
      </w:tblGrid>
      <w:tr w:rsidR="009402DE" w:rsidRPr="009402DE" w:rsidTr="00826802">
        <w:tc>
          <w:tcPr>
            <w:tcW w:w="9778" w:type="dxa"/>
            <w:gridSpan w:val="3"/>
            <w:hideMark/>
          </w:tcPr>
          <w:p w:rsidR="009402DE" w:rsidRPr="00826802" w:rsidRDefault="009402DE" w:rsidP="00826802">
            <w:pPr>
              <w:pStyle w:val="a4"/>
              <w:numPr>
                <w:ilvl w:val="0"/>
                <w:numId w:val="3"/>
              </w:numPr>
              <w:spacing w:after="8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26802">
              <w:rPr>
                <w:rFonts w:ascii="Times New Roman" w:eastAsia="Times New Roman" w:hAnsi="Times New Roman" w:cs="Times New Roman"/>
                <w:sz w:val="22"/>
                <w:szCs w:val="24"/>
              </w:rPr>
              <w:t>АДРЕСА И РЕКВИЗИТЫ СТОРОН</w:t>
            </w:r>
          </w:p>
        </w:tc>
      </w:tr>
      <w:tr w:rsidR="009402DE" w:rsidRPr="009402DE" w:rsidTr="00826802">
        <w:trPr>
          <w:trHeight w:val="18"/>
        </w:trPr>
        <w:tc>
          <w:tcPr>
            <w:tcW w:w="9778" w:type="dxa"/>
            <w:gridSpan w:val="3"/>
            <w:vAlign w:val="center"/>
            <w:hideMark/>
          </w:tcPr>
          <w:p w:rsidR="009402DE" w:rsidRPr="009402DE" w:rsidRDefault="009402DE" w:rsidP="009402DE">
            <w:pPr>
              <w:spacing w:after="8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9402DE" w:rsidRPr="009402DE" w:rsidTr="00826802">
        <w:tc>
          <w:tcPr>
            <w:tcW w:w="5245" w:type="dxa"/>
            <w:hideMark/>
          </w:tcPr>
          <w:p w:rsidR="009402DE" w:rsidRP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>Сторона 1:</w:t>
            </w:r>
          </w:p>
          <w:p w:rsidR="009402DE" w:rsidRP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>ООО «</w:t>
            </w:r>
            <w:proofErr w:type="spellStart"/>
            <w:r w:rsidRPr="009402DE">
              <w:rPr>
                <w:szCs w:val="24"/>
              </w:rPr>
              <w:t>УниЦентр</w:t>
            </w:r>
            <w:proofErr w:type="spellEnd"/>
            <w:r w:rsidRPr="009402DE">
              <w:rPr>
                <w:szCs w:val="24"/>
              </w:rPr>
              <w:t>»</w:t>
            </w:r>
          </w:p>
          <w:p w:rsidR="009402DE" w:rsidRP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 xml:space="preserve">Адрес: 420029, РТ, </w:t>
            </w:r>
            <w:proofErr w:type="spellStart"/>
            <w:r w:rsidRPr="009402DE">
              <w:rPr>
                <w:szCs w:val="24"/>
              </w:rPr>
              <w:t>г.Казань</w:t>
            </w:r>
            <w:proofErr w:type="spellEnd"/>
            <w:r w:rsidRPr="009402DE">
              <w:rPr>
                <w:szCs w:val="24"/>
              </w:rPr>
              <w:t xml:space="preserve">, </w:t>
            </w:r>
            <w:proofErr w:type="spellStart"/>
            <w:r w:rsidRPr="009402DE">
              <w:rPr>
                <w:szCs w:val="24"/>
              </w:rPr>
              <w:t>ул.Журналистов</w:t>
            </w:r>
            <w:proofErr w:type="spellEnd"/>
            <w:r w:rsidRPr="009402DE">
              <w:rPr>
                <w:szCs w:val="24"/>
              </w:rPr>
              <w:t>, д.62, помещение 4А</w:t>
            </w:r>
          </w:p>
          <w:p w:rsidR="009402DE" w:rsidRP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>Тел.: (843) 203-03-00</w:t>
            </w:r>
          </w:p>
          <w:p w:rsidR="009402DE" w:rsidRP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>ИНН 1660074265 КПП 166001001</w:t>
            </w:r>
          </w:p>
          <w:p w:rsidR="009402DE" w:rsidRP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>ОГРН 1041630226109</w:t>
            </w:r>
          </w:p>
          <w:p w:rsidR="009402DE" w:rsidRP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>Р/с 40702810062000001510</w:t>
            </w:r>
          </w:p>
          <w:p w:rsidR="009402DE" w:rsidRP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 xml:space="preserve">К/с 30101810600000000603   </w:t>
            </w:r>
          </w:p>
          <w:p w:rsidR="009402DE" w:rsidRP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>БИК 049205603</w:t>
            </w:r>
          </w:p>
          <w:p w:rsidR="009402DE" w:rsidRP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 xml:space="preserve">Отделение №8610 Сбербанка России  </w:t>
            </w:r>
            <w:proofErr w:type="spellStart"/>
            <w:r w:rsidRPr="009402DE">
              <w:rPr>
                <w:szCs w:val="24"/>
              </w:rPr>
              <w:t>г.Казань</w:t>
            </w:r>
            <w:proofErr w:type="spellEnd"/>
          </w:p>
          <w:p w:rsidR="009402DE" w:rsidRDefault="009402DE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  <w:r w:rsidRPr="009402DE">
              <w:rPr>
                <w:szCs w:val="24"/>
              </w:rPr>
              <w:t>ОКПО 74579837</w:t>
            </w:r>
          </w:p>
          <w:p w:rsidR="00826802" w:rsidRDefault="00826802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</w:p>
          <w:p w:rsidR="00826802" w:rsidRPr="009402DE" w:rsidRDefault="00826802" w:rsidP="00826802">
            <w:pPr>
              <w:pStyle w:val="a3"/>
              <w:spacing w:before="0" w:beforeAutospacing="0" w:after="0" w:afterAutospacing="0"/>
              <w:rPr>
                <w:szCs w:val="24"/>
              </w:rPr>
            </w:pPr>
          </w:p>
          <w:p w:rsidR="009402DE" w:rsidRPr="009402DE" w:rsidRDefault="009402DE" w:rsidP="009402DE">
            <w:pPr>
              <w:pStyle w:val="a3"/>
              <w:spacing w:before="0" w:beforeAutospacing="0" w:after="80" w:afterAutospacing="0"/>
              <w:rPr>
                <w:szCs w:val="24"/>
              </w:rPr>
            </w:pPr>
            <w:r w:rsidRPr="009402DE">
              <w:rPr>
                <w:szCs w:val="24"/>
              </w:rPr>
              <w:t>Директор</w:t>
            </w:r>
          </w:p>
          <w:p w:rsidR="009402DE" w:rsidRPr="009402DE" w:rsidRDefault="009402DE" w:rsidP="009402DE">
            <w:pPr>
              <w:pStyle w:val="a3"/>
              <w:spacing w:before="0" w:beforeAutospacing="0" w:after="80" w:afterAutospacing="0"/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826802" w:rsidRPr="00826802" w:rsidRDefault="00826802" w:rsidP="00826802">
            <w:pPr>
              <w:pStyle w:val="a6"/>
              <w:tabs>
                <w:tab w:val="left" w:pos="709"/>
                <w:tab w:val="num" w:pos="851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26802">
              <w:rPr>
                <w:rFonts w:ascii="Times New Roman" w:hAnsi="Times New Roman" w:cs="Times New Roman"/>
                <w:sz w:val="22"/>
              </w:rPr>
              <w:t>Сторона 2:</w:t>
            </w:r>
          </w:p>
          <w:p w:rsidR="00826802" w:rsidRPr="00826802" w:rsidRDefault="00826802" w:rsidP="00826802">
            <w:pPr>
              <w:pStyle w:val="a6"/>
              <w:tabs>
                <w:tab w:val="left" w:pos="709"/>
                <w:tab w:val="num" w:pos="851"/>
              </w:tabs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826802" w:rsidRPr="00826802" w:rsidRDefault="00826802" w:rsidP="00826802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402DE" w:rsidRPr="009402DE" w:rsidRDefault="009402DE" w:rsidP="009402DE">
            <w:pPr>
              <w:spacing w:after="8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9402DE" w:rsidRPr="009402DE" w:rsidTr="00826802">
        <w:tc>
          <w:tcPr>
            <w:tcW w:w="5245" w:type="dxa"/>
            <w:hideMark/>
          </w:tcPr>
          <w:p w:rsidR="009402DE" w:rsidRPr="009402DE" w:rsidRDefault="009402DE" w:rsidP="009402DE">
            <w:pPr>
              <w:pStyle w:val="HTML"/>
              <w:spacing w:after="80"/>
              <w:rPr>
                <w:szCs w:val="24"/>
              </w:rPr>
            </w:pPr>
            <w:r w:rsidRPr="009402DE">
              <w:rPr>
                <w:szCs w:val="24"/>
              </w:rPr>
              <w:t> </w:t>
            </w:r>
            <w:r w:rsidRPr="009402DE">
              <w:rPr>
                <w:bCs/>
                <w:iCs/>
                <w:sz w:val="20"/>
              </w:rPr>
              <w:t xml:space="preserve">_______________ / </w:t>
            </w:r>
            <w:r w:rsidRPr="009402DE">
              <w:rPr>
                <w:szCs w:val="24"/>
              </w:rPr>
              <w:t xml:space="preserve">М.И. Салихов /            </w:t>
            </w:r>
          </w:p>
        </w:tc>
        <w:tc>
          <w:tcPr>
            <w:tcW w:w="0" w:type="auto"/>
            <w:hideMark/>
          </w:tcPr>
          <w:p w:rsidR="009402DE" w:rsidRPr="009402DE" w:rsidRDefault="009402DE" w:rsidP="009402DE">
            <w:pPr>
              <w:pStyle w:val="HTML"/>
              <w:spacing w:after="80"/>
              <w:rPr>
                <w:szCs w:val="24"/>
              </w:rPr>
            </w:pPr>
            <w:r w:rsidRPr="009402DE">
              <w:rPr>
                <w:szCs w:val="24"/>
              </w:rPr>
              <w:t>__</w:t>
            </w:r>
            <w:r w:rsidR="00826802">
              <w:rPr>
                <w:szCs w:val="24"/>
              </w:rPr>
              <w:t xml:space="preserve">____________ / </w:t>
            </w:r>
            <w:r w:rsidR="00A8268B">
              <w:t>______________</w:t>
            </w:r>
            <w:r w:rsidRPr="009402DE">
              <w:rPr>
                <w:szCs w:val="24"/>
              </w:rPr>
              <w:t xml:space="preserve">/                                                      </w:t>
            </w:r>
          </w:p>
        </w:tc>
        <w:tc>
          <w:tcPr>
            <w:tcW w:w="0" w:type="auto"/>
            <w:hideMark/>
          </w:tcPr>
          <w:p w:rsidR="009402DE" w:rsidRPr="009402DE" w:rsidRDefault="009402DE" w:rsidP="009402DE">
            <w:pPr>
              <w:spacing w:after="8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9402DE" w:rsidRPr="009402DE" w:rsidTr="00826802">
        <w:tc>
          <w:tcPr>
            <w:tcW w:w="5245" w:type="dxa"/>
            <w:hideMark/>
          </w:tcPr>
          <w:p w:rsidR="009402DE" w:rsidRPr="009402DE" w:rsidRDefault="009402DE" w:rsidP="009402DE">
            <w:pPr>
              <w:spacing w:after="8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02DE">
              <w:rPr>
                <w:rFonts w:ascii="Times New Roman" w:eastAsia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0" w:type="auto"/>
            <w:hideMark/>
          </w:tcPr>
          <w:p w:rsidR="009402DE" w:rsidRPr="009402DE" w:rsidRDefault="009402DE" w:rsidP="009402DE">
            <w:pPr>
              <w:spacing w:after="8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02DE">
              <w:rPr>
                <w:rFonts w:ascii="Times New Roman" w:eastAsia="Times New Roman" w:hAnsi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0" w:type="auto"/>
            <w:hideMark/>
          </w:tcPr>
          <w:p w:rsidR="009402DE" w:rsidRPr="009402DE" w:rsidRDefault="009402DE" w:rsidP="009402DE">
            <w:pPr>
              <w:spacing w:after="8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9402DE" w:rsidRPr="009402DE" w:rsidRDefault="009402DE" w:rsidP="009402DE">
      <w:pPr>
        <w:spacing w:after="80"/>
        <w:rPr>
          <w:rFonts w:ascii="Times New Roman" w:eastAsia="Times New Roman" w:hAnsi="Times New Roman" w:cs="Times New Roman"/>
          <w:sz w:val="22"/>
          <w:szCs w:val="24"/>
        </w:rPr>
      </w:pPr>
    </w:p>
    <w:p w:rsidR="009402DE" w:rsidRPr="009402DE" w:rsidRDefault="009402DE" w:rsidP="009402DE">
      <w:pPr>
        <w:spacing w:after="80"/>
        <w:rPr>
          <w:rFonts w:ascii="Times New Roman" w:eastAsia="Times New Roman" w:hAnsi="Times New Roman" w:cs="Times New Roman"/>
          <w:sz w:val="22"/>
          <w:szCs w:val="24"/>
        </w:rPr>
      </w:pPr>
    </w:p>
    <w:p w:rsidR="009402DE" w:rsidRPr="009402DE" w:rsidRDefault="009402DE" w:rsidP="009402DE">
      <w:pPr>
        <w:spacing w:after="80"/>
        <w:rPr>
          <w:rFonts w:ascii="Times New Roman" w:eastAsia="Times New Roman" w:hAnsi="Times New Roman" w:cs="Times New Roman"/>
          <w:sz w:val="22"/>
          <w:szCs w:val="24"/>
        </w:rPr>
      </w:pPr>
    </w:p>
    <w:p w:rsidR="009402DE" w:rsidRPr="009402DE" w:rsidRDefault="009402DE" w:rsidP="009402DE">
      <w:pPr>
        <w:spacing w:after="80"/>
        <w:rPr>
          <w:rFonts w:ascii="Times New Roman" w:eastAsia="Times New Roman" w:hAnsi="Times New Roman" w:cs="Times New Roman"/>
          <w:sz w:val="22"/>
          <w:szCs w:val="24"/>
        </w:rPr>
      </w:pPr>
    </w:p>
    <w:p w:rsidR="009402DE" w:rsidRPr="009402DE" w:rsidRDefault="009402DE" w:rsidP="009402DE">
      <w:pPr>
        <w:spacing w:after="80"/>
        <w:rPr>
          <w:rFonts w:ascii="Times New Roman" w:eastAsia="Times New Roman" w:hAnsi="Times New Roman" w:cs="Times New Roman"/>
          <w:sz w:val="22"/>
          <w:szCs w:val="24"/>
        </w:rPr>
      </w:pPr>
    </w:p>
    <w:p w:rsidR="009402DE" w:rsidRPr="009402DE" w:rsidRDefault="009402DE" w:rsidP="009402DE">
      <w:pPr>
        <w:spacing w:after="80"/>
        <w:rPr>
          <w:rFonts w:ascii="Times New Roman" w:eastAsia="Times New Roman" w:hAnsi="Times New Roman" w:cs="Times New Roman"/>
          <w:sz w:val="22"/>
          <w:szCs w:val="24"/>
        </w:rPr>
      </w:pPr>
    </w:p>
    <w:p w:rsidR="009402DE" w:rsidRPr="009402DE" w:rsidRDefault="009402DE" w:rsidP="009402DE">
      <w:pPr>
        <w:spacing w:after="80"/>
        <w:rPr>
          <w:rFonts w:ascii="Times New Roman" w:eastAsia="Times New Roman" w:hAnsi="Times New Roman" w:cs="Times New Roman"/>
          <w:sz w:val="22"/>
          <w:szCs w:val="24"/>
        </w:rPr>
      </w:pPr>
    </w:p>
    <w:p w:rsidR="009402DE" w:rsidRPr="009402DE" w:rsidRDefault="009402DE" w:rsidP="009402DE">
      <w:pPr>
        <w:spacing w:after="80"/>
        <w:rPr>
          <w:rFonts w:ascii="Times New Roman" w:eastAsia="Times New Roman" w:hAnsi="Times New Roman" w:cs="Times New Roman"/>
          <w:sz w:val="22"/>
          <w:szCs w:val="24"/>
        </w:rPr>
      </w:pPr>
    </w:p>
    <w:p w:rsidR="009402DE" w:rsidRPr="009402DE" w:rsidRDefault="009402DE" w:rsidP="009402DE">
      <w:pPr>
        <w:spacing w:after="80"/>
        <w:rPr>
          <w:rFonts w:ascii="Times New Roman" w:eastAsia="Times New Roman" w:hAnsi="Times New Roman" w:cs="Times New Roman"/>
          <w:sz w:val="22"/>
          <w:szCs w:val="24"/>
        </w:rPr>
      </w:pPr>
    </w:p>
    <w:p w:rsidR="00AC4A3E" w:rsidRPr="009402DE" w:rsidRDefault="00AC4A3E" w:rsidP="009402DE">
      <w:pPr>
        <w:spacing w:after="80"/>
        <w:rPr>
          <w:sz w:val="18"/>
        </w:rPr>
      </w:pPr>
    </w:p>
    <w:sectPr w:rsidR="00AC4A3E" w:rsidRPr="009402DE" w:rsidSect="00940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2FC"/>
    <w:multiLevelType w:val="hybridMultilevel"/>
    <w:tmpl w:val="1034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B870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64"/>
    <w:rsid w:val="00491805"/>
    <w:rsid w:val="004D6730"/>
    <w:rsid w:val="00574489"/>
    <w:rsid w:val="00826802"/>
    <w:rsid w:val="008E49D1"/>
    <w:rsid w:val="009402DE"/>
    <w:rsid w:val="00A8268B"/>
    <w:rsid w:val="00AC4A3E"/>
    <w:rsid w:val="00E23C64"/>
    <w:rsid w:val="00F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63C"/>
  <w15:chartTrackingRefBased/>
  <w15:docId w15:val="{A61C11E6-5C73-43AF-B317-D87AB0B7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02D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4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9402DE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940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826802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826802"/>
    <w:rPr>
      <w:sz w:val="24"/>
    </w:rPr>
  </w:style>
  <w:style w:type="paragraph" w:styleId="a6">
    <w:name w:val="Body Text"/>
    <w:basedOn w:val="a"/>
    <w:link w:val="a5"/>
    <w:rsid w:val="0082680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6802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6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68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Посконина Инна Андреевна</dc:creator>
  <cp:keywords/>
  <dc:description/>
  <cp:lastModifiedBy>Посконина Инна Андреевна</cp:lastModifiedBy>
  <cp:revision>5</cp:revision>
  <cp:lastPrinted>2017-03-28T14:13:00Z</cp:lastPrinted>
  <dcterms:created xsi:type="dcterms:W3CDTF">2017-03-28T11:11:00Z</dcterms:created>
  <dcterms:modified xsi:type="dcterms:W3CDTF">2017-03-28T15:07:00Z</dcterms:modified>
</cp:coreProperties>
</file>